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F0362" w14:textId="77777777" w:rsidR="00C46D52" w:rsidRPr="00C46D52" w:rsidRDefault="00C46D52" w:rsidP="00C46D5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Kompletný návod na použitie: Bloomy Lotus Bud</w:t>
      </w:r>
    </w:p>
    <w:p w14:paraId="2241B067" w14:textId="77777777" w:rsidR="00C46D52" w:rsidRPr="00C46D52" w:rsidRDefault="00C46D52" w:rsidP="00C46D52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1. Príprava a umiestnenie</w:t>
      </w:r>
    </w:p>
    <w:p w14:paraId="4D19252D" w14:textId="77777777" w:rsidR="00C46D52" w:rsidRPr="00C46D52" w:rsidRDefault="00C46D5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lang w:eastAsia="cs-CZ"/>
        </w:rPr>
        <w:t>Umiestnite difuzér na rovný, stabilný a vodeodolný povrch, mimo dosahu priameho slnečného žiarenia a domácich spotrebičov.</w:t>
      </w:r>
    </w:p>
    <w:p w14:paraId="58B40D4E" w14:textId="77777777" w:rsidR="00C46D52" w:rsidRPr="00C46D52" w:rsidRDefault="00C46D5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lang w:eastAsia="cs-CZ"/>
        </w:rPr>
        <w:t>Jemným ťahom nahor zložte vonkajší dizajnový kryt (tvar púčika).</w:t>
      </w:r>
    </w:p>
    <w:p w14:paraId="0E6F6100" w14:textId="77777777" w:rsidR="00C46D52" w:rsidRPr="00C46D52" w:rsidRDefault="00C46D5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lang w:eastAsia="cs-CZ"/>
        </w:rPr>
        <w:t>Zložte vnútorné plastové viečko, ktoré kryje samotnú nádržku na vodu.</w:t>
      </w:r>
    </w:p>
    <w:p w14:paraId="61E8F38C" w14:textId="77777777" w:rsidR="00C46D52" w:rsidRPr="00C46D52" w:rsidRDefault="00C46D52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lang w:eastAsia="cs-CZ"/>
        </w:rPr>
        <w:t>Zapojte konektor napájacieho adaptéra do zdierky na spodnej strane základne difuzéra. Kábel pretiahnite pripraveným výrezom, aby prístroj pevne stál. Sieťový adaptér zatiaľ nezapájajte do zásuvky.</w:t>
      </w:r>
    </w:p>
    <w:p w14:paraId="40D424B1" w14:textId="77777777" w:rsidR="00C46D52" w:rsidRPr="00C46D52" w:rsidRDefault="00C46D52" w:rsidP="00C46D52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2. Plnenie vodou a esenciálnym olejom</w:t>
      </w:r>
    </w:p>
    <w:p w14:paraId="2590642F" w14:textId="77777777" w:rsidR="00C46D52" w:rsidRPr="00C46D52" w:rsidRDefault="00C46D5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lang w:eastAsia="cs-CZ"/>
        </w:rPr>
        <w:t>Do nádržky nalejte čistú vodu s izbovou teplotou (ideálne kohútikovú alebo balenú, nepoužívajte horúcu vodu).</w:t>
      </w:r>
    </w:p>
    <w:p w14:paraId="2F60164C" w14:textId="77777777" w:rsidR="00C46D52" w:rsidRPr="00C46D52" w:rsidRDefault="00C46D5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Dôležité upozornenie:</w:t>
      </w:r>
      <w:r w:rsidRPr="00C46D52">
        <w:rPr>
          <w:rFonts w:ascii="Times New Roman" w:eastAsia="Times New Roman" w:hAnsi="Times New Roman" w:cs="Times New Roman"/>
          <w:lang w:eastAsia="cs-CZ"/>
        </w:rPr>
        <w:t xml:space="preserve"> Vodu lejte maximálne po rysku MAX (130 ml) vyznačenú vo vnútri nádržky. Pokiaľ nádržku preplníte, difuzér nebude schopný generovať hmlu.</w:t>
      </w:r>
    </w:p>
    <w:p w14:paraId="1444366E" w14:textId="77777777" w:rsidR="00C46D52" w:rsidRPr="00C46D52" w:rsidRDefault="00C46D5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lang w:eastAsia="cs-CZ"/>
        </w:rPr>
        <w:t>Do vody nakvapkajte 3 až 5 kvapiek kvalitného esenciálneho alebo vonného oleja. Množstvo môžete upraviť podľa veľkosti miestnosti a požadovanej intenzity vône.</w:t>
      </w:r>
    </w:p>
    <w:p w14:paraId="17E8E51E" w14:textId="77777777" w:rsidR="00C46D52" w:rsidRPr="00C46D52" w:rsidRDefault="00C46D5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lang w:eastAsia="cs-CZ"/>
        </w:rPr>
        <w:t>Nasaďte späť vnútorné plastové viečko a následne vonkajší dizajnový kryt. Uistite sa, že kryt správne dosadol.</w:t>
      </w:r>
    </w:p>
    <w:p w14:paraId="5CAA6A7E" w14:textId="77777777" w:rsidR="00C46D52" w:rsidRPr="00C46D52" w:rsidRDefault="00C46D52" w:rsidP="00C46D52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3. Ovládanie a funkcie</w:t>
      </w:r>
    </w:p>
    <w:p w14:paraId="10C43F44" w14:textId="77777777" w:rsidR="00C46D52" w:rsidRPr="00C46D52" w:rsidRDefault="00C46D52" w:rsidP="00C46D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lang w:eastAsia="cs-CZ"/>
        </w:rPr>
        <w:t>Zapojte sieťový adaptér do elektrickej zásuvky. Ovládanie sa vykonáva pomocou dotykových alebo mechanických tlačidiel na základni prístroja (označených ikonami pre hmlu a svetlo).</w:t>
      </w:r>
    </w:p>
    <w:p w14:paraId="53BBBEDC" w14:textId="77777777" w:rsidR="00C46D52" w:rsidRPr="00C46D52" w:rsidRDefault="00C46D52" w:rsidP="00C46D52">
      <w:pPr>
        <w:spacing w:before="100" w:beforeAutospacing="1" w:after="100" w:afterAutospacing="1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C46D52">
        <w:rPr>
          <w:rFonts w:ascii="Apple Color Emoji" w:eastAsia="Times New Roman" w:hAnsi="Apple Color Emoji" w:cs="Apple Color Emoji"/>
          <w:b/>
          <w:bCs/>
          <w:sz w:val="20"/>
          <w:szCs w:val="20"/>
          <w:lang w:eastAsia="cs-CZ"/>
        </w:rPr>
        <w:t>🌬️</w:t>
      </w:r>
      <w:r w:rsidRPr="00C46D5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Nastavenie difúzie (Tlačidlo MIST)</w:t>
      </w:r>
    </w:p>
    <w:p w14:paraId="6495EFBC" w14:textId="77777777" w:rsidR="00C46D52" w:rsidRPr="00C46D52" w:rsidRDefault="00C46D52" w:rsidP="00C46D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lang w:eastAsia="cs-CZ"/>
        </w:rPr>
        <w:t>Opakovaným stlačením tlačidla pre hmlu volíte prevádzkové režimy:</w:t>
      </w:r>
    </w:p>
    <w:p w14:paraId="671AFC20" w14:textId="77777777" w:rsidR="00C46D52" w:rsidRPr="00C46D52" w:rsidRDefault="00C46D5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1. stlačenie:</w:t>
      </w:r>
      <w:r w:rsidRPr="00C46D52">
        <w:rPr>
          <w:rFonts w:ascii="Times New Roman" w:eastAsia="Times New Roman" w:hAnsi="Times New Roman" w:cs="Times New Roman"/>
          <w:lang w:eastAsia="cs-CZ"/>
        </w:rPr>
        <w:t xml:space="preserve"> Zapnutie neustálej difúzie (Continuous). Prístroj pracuje nepretržite až do odparenia vody (cca 3 až 4 hodiny).</w:t>
      </w:r>
    </w:p>
    <w:p w14:paraId="114748FF" w14:textId="77777777" w:rsidR="00C46D52" w:rsidRPr="00C46D52" w:rsidRDefault="00C46D5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2. stlačenie:</w:t>
      </w:r>
      <w:r w:rsidRPr="00C46D52">
        <w:rPr>
          <w:rFonts w:ascii="Times New Roman" w:eastAsia="Times New Roman" w:hAnsi="Times New Roman" w:cs="Times New Roman"/>
          <w:lang w:eastAsia="cs-CZ"/>
        </w:rPr>
        <w:t xml:space="preserve"> Aktivácia intervalového režimu (Interval) – prístroj strieda cykly zapnutia a vypnutia (spravidla 5 minút beží, 5 minút odpočíva). Tento režim predĺži dobu prevádzky až na 7–8 hodín.</w:t>
      </w:r>
    </w:p>
    <w:p w14:paraId="76C80B4A" w14:textId="77777777" w:rsidR="00C46D52" w:rsidRPr="00C46D52" w:rsidRDefault="00C46D5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3. stlačenie:</w:t>
      </w:r>
      <w:r w:rsidRPr="00C46D52">
        <w:rPr>
          <w:rFonts w:ascii="Times New Roman" w:eastAsia="Times New Roman" w:hAnsi="Times New Roman" w:cs="Times New Roman"/>
          <w:lang w:eastAsia="cs-CZ"/>
        </w:rPr>
        <w:t xml:space="preserve"> Aktivácia časovača (Timer) na pevne stanovenú dobu (napr. 2 hodiny).</w:t>
      </w:r>
    </w:p>
    <w:p w14:paraId="73661FF9" w14:textId="77777777" w:rsidR="00C46D52" w:rsidRPr="00C46D52" w:rsidRDefault="00C46D5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4. stlačenie:</w:t>
      </w:r>
      <w:r w:rsidRPr="00C46D52">
        <w:rPr>
          <w:rFonts w:ascii="Times New Roman" w:eastAsia="Times New Roman" w:hAnsi="Times New Roman" w:cs="Times New Roman"/>
          <w:lang w:eastAsia="cs-CZ"/>
        </w:rPr>
        <w:t xml:space="preserve"> Vypnutie difúzie.</w:t>
      </w:r>
    </w:p>
    <w:p w14:paraId="2FE58AAB" w14:textId="77777777" w:rsidR="00C46D52" w:rsidRPr="00C46D52" w:rsidRDefault="00C46D52" w:rsidP="00C46D52">
      <w:pPr>
        <w:spacing w:before="100" w:beforeAutospacing="1" w:after="100" w:afterAutospacing="1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C46D52">
        <w:rPr>
          <w:rFonts w:ascii="Apple Color Emoji" w:eastAsia="Times New Roman" w:hAnsi="Apple Color Emoji" w:cs="Apple Color Emoji"/>
          <w:b/>
          <w:bCs/>
          <w:sz w:val="20"/>
          <w:szCs w:val="20"/>
          <w:lang w:eastAsia="cs-CZ"/>
        </w:rPr>
        <w:t>💡</w:t>
      </w:r>
      <w:r w:rsidRPr="00C46D5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Nastavenie LED osvetlenia (Tlačidlo LIGHT)</w:t>
      </w:r>
    </w:p>
    <w:p w14:paraId="14059BAA" w14:textId="77777777" w:rsidR="00C46D52" w:rsidRPr="00C46D52" w:rsidRDefault="00C46D52" w:rsidP="00C46D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lang w:eastAsia="cs-CZ"/>
        </w:rPr>
        <w:t>Model Bud ponúka integrované ambientné podsvietenie, ktoré preniká cez telo prístroja:</w:t>
      </w:r>
    </w:p>
    <w:p w14:paraId="36317E8F" w14:textId="77777777" w:rsidR="00C46D52" w:rsidRPr="00C46D52" w:rsidRDefault="00C46D5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1. stlačenie:</w:t>
      </w:r>
      <w:r w:rsidRPr="00C46D52">
        <w:rPr>
          <w:rFonts w:ascii="Times New Roman" w:eastAsia="Times New Roman" w:hAnsi="Times New Roman" w:cs="Times New Roman"/>
          <w:lang w:eastAsia="cs-CZ"/>
        </w:rPr>
        <w:t xml:space="preserve"> Zapne sa automatické plynulé striedanie všetkých farieb.</w:t>
      </w:r>
    </w:p>
    <w:p w14:paraId="23D0F776" w14:textId="77777777" w:rsidR="00C46D52" w:rsidRPr="00C46D52" w:rsidRDefault="00C46D5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2. stlačenie:</w:t>
      </w:r>
      <w:r w:rsidRPr="00C46D52">
        <w:rPr>
          <w:rFonts w:ascii="Times New Roman" w:eastAsia="Times New Roman" w:hAnsi="Times New Roman" w:cs="Times New Roman"/>
          <w:lang w:eastAsia="cs-CZ"/>
        </w:rPr>
        <w:t xml:space="preserve"> Zafixuje aktuálnu farbu, ktorá práve svieti.</w:t>
      </w:r>
    </w:p>
    <w:p w14:paraId="22B23699" w14:textId="77777777" w:rsidR="00C46D52" w:rsidRPr="00C46D52" w:rsidRDefault="00C46D5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Ďalšie stlačenie:</w:t>
      </w:r>
      <w:r w:rsidRPr="00C46D52">
        <w:rPr>
          <w:rFonts w:ascii="Times New Roman" w:eastAsia="Times New Roman" w:hAnsi="Times New Roman" w:cs="Times New Roman"/>
          <w:lang w:eastAsia="cs-CZ"/>
        </w:rPr>
        <w:t xml:space="preserve"> Umožňuje manuálne prepínať medzi jednotlivými farbami a ich intenzitami.</w:t>
      </w:r>
    </w:p>
    <w:p w14:paraId="29E53F0F" w14:textId="77777777" w:rsidR="00C46D52" w:rsidRPr="00C46D52" w:rsidRDefault="00C46D5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Dlhé stlačenie:</w:t>
      </w:r>
      <w:r w:rsidRPr="00C46D52">
        <w:rPr>
          <w:rFonts w:ascii="Times New Roman" w:eastAsia="Times New Roman" w:hAnsi="Times New Roman" w:cs="Times New Roman"/>
          <w:lang w:eastAsia="cs-CZ"/>
        </w:rPr>
        <w:t xml:space="preserve"> Úplné vypnutie svetla (vhodné na noc), pričom difuzér ďalej vypúšťa hmlu.</w:t>
      </w:r>
    </w:p>
    <w:p w14:paraId="5AB0F41F" w14:textId="77777777" w:rsidR="00C46D52" w:rsidRPr="00C46D52" w:rsidRDefault="00C46D52" w:rsidP="00C46D52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lastRenderedPageBreak/>
        <w:t>Bezpečnosť, údržba a čistenie</w:t>
      </w:r>
    </w:p>
    <w:p w14:paraId="519222A7" w14:textId="77777777" w:rsidR="00C46D52" w:rsidRPr="00C46D52" w:rsidRDefault="00C46D52" w:rsidP="00C46D52">
      <w:pPr>
        <w:spacing w:before="100" w:beforeAutospacing="1" w:after="100" w:afterAutospacing="1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C46D52">
        <w:rPr>
          <w:rFonts w:ascii="Apple Color Emoji" w:eastAsia="Times New Roman" w:hAnsi="Apple Color Emoji" w:cs="Apple Color Emoji"/>
          <w:b/>
          <w:bCs/>
          <w:sz w:val="20"/>
          <w:szCs w:val="20"/>
          <w:lang w:eastAsia="cs-CZ"/>
        </w:rPr>
        <w:t>💡</w:t>
      </w:r>
      <w:r w:rsidRPr="00C46D52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 xml:space="preserve"> Automatické vypnutie</w:t>
      </w:r>
    </w:p>
    <w:p w14:paraId="6E482EE4" w14:textId="77777777" w:rsidR="00C46D52" w:rsidRPr="00C46D52" w:rsidRDefault="00C46D52" w:rsidP="00C46D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lang w:eastAsia="cs-CZ"/>
        </w:rPr>
        <w:t>Prístroj má v sebe zabudovaný bezpečnostný senzor hladiny vody. Akonáhle sa voda v nádržke úplne spotrebuje, difuzér sa automaticky sám vypne, aby nedošlo k poškodeniu ultrazvukového disku.</w:t>
      </w:r>
    </w:p>
    <w:p w14:paraId="623BD2F1" w14:textId="77777777" w:rsidR="00C46D52" w:rsidRPr="00C46D52" w:rsidRDefault="00C46D5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Smer vylievania vody:</w:t>
      </w:r>
      <w:r w:rsidRPr="00C46D52">
        <w:rPr>
          <w:rFonts w:ascii="Times New Roman" w:eastAsia="Times New Roman" w:hAnsi="Times New Roman" w:cs="Times New Roman"/>
          <w:lang w:eastAsia="cs-CZ"/>
        </w:rPr>
        <w:t xml:space="preserve"> Pokiaľ v nádržke zostala voda a chcete ju vyliať, vždy ju vylievajte na opačnej strane, než sa nachádza vzduchový výduch (ventilácia vo vnútri nádržky). Pokiaľ by voda zatiekla do ventilácie, poškodí sa elektronika základne.</w:t>
      </w:r>
    </w:p>
    <w:p w14:paraId="2C1859F8" w14:textId="77777777" w:rsidR="00C46D52" w:rsidRPr="00C46D52" w:rsidRDefault="00C46D5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Čistenie:</w:t>
      </w:r>
      <w:r w:rsidRPr="00C46D52">
        <w:rPr>
          <w:rFonts w:ascii="Times New Roman" w:eastAsia="Times New Roman" w:hAnsi="Times New Roman" w:cs="Times New Roman"/>
          <w:lang w:eastAsia="cs-CZ"/>
        </w:rPr>
        <w:t xml:space="preserve"> Po každých 3 až 4 použitiach odporúčame nádržku vypláchnuť a utrieť mäkkou handričkou.</w:t>
      </w:r>
    </w:p>
    <w:p w14:paraId="3D404095" w14:textId="77777777" w:rsidR="00C46D52" w:rsidRPr="00C46D52" w:rsidRDefault="00C46D5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C46D52">
        <w:rPr>
          <w:rFonts w:ascii="Times New Roman" w:eastAsia="Times New Roman" w:hAnsi="Times New Roman" w:cs="Times New Roman"/>
          <w:b/>
          <w:bCs/>
          <w:lang w:eastAsia="cs-CZ"/>
        </w:rPr>
        <w:t>Vodný kameň:</w:t>
      </w:r>
      <w:r w:rsidRPr="00C46D52">
        <w:rPr>
          <w:rFonts w:ascii="Times New Roman" w:eastAsia="Times New Roman" w:hAnsi="Times New Roman" w:cs="Times New Roman"/>
          <w:lang w:eastAsia="cs-CZ"/>
        </w:rPr>
        <w:t xml:space="preserve"> Ultrazvukovú membránu (keramický disk na dne) čistite veľmi jemne. Pokiaľ sa na nej usadí vodný kameň, kvapnite na ňu trochu bieleho octu, nechajte 5 minút pôsobiť a jemne utrite vatovou tyčinkou. Nikdy nepoužívajte ostré predmety ani hrubé čistiace piesky.</w:t>
      </w:r>
    </w:p>
    <w:p w14:paraId="10040F49" w14:textId="77777777" w:rsidR="00AD7FA9" w:rsidRPr="00C46D52" w:rsidRDefault="00AD7FA9" w:rsidP="00C46D52"/>
    <w:sectPr w:rsidR="00AD7FA9" w:rsidRPr="00C4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02F3D"/>
    <w:multiLevelType w:val="multilevel"/>
    <w:tmpl w:val="DD50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85F66"/>
    <w:multiLevelType w:val="multilevel"/>
    <w:tmpl w:val="1750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B5958"/>
    <w:multiLevelType w:val="multilevel"/>
    <w:tmpl w:val="A506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27573"/>
    <w:multiLevelType w:val="multilevel"/>
    <w:tmpl w:val="197E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0E16FD"/>
    <w:multiLevelType w:val="multilevel"/>
    <w:tmpl w:val="40A4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8160044">
    <w:abstractNumId w:val="0"/>
  </w:num>
  <w:num w:numId="2" w16cid:durableId="156842431">
    <w:abstractNumId w:val="3"/>
  </w:num>
  <w:num w:numId="3" w16cid:durableId="510723347">
    <w:abstractNumId w:val="2"/>
  </w:num>
  <w:num w:numId="4" w16cid:durableId="238559594">
    <w:abstractNumId w:val="4"/>
  </w:num>
  <w:num w:numId="5" w16cid:durableId="47726440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CB"/>
    <w:rsid w:val="00044BA5"/>
    <w:rsid w:val="00115CBC"/>
    <w:rsid w:val="00220DD7"/>
    <w:rsid w:val="002B769E"/>
    <w:rsid w:val="003D28F9"/>
    <w:rsid w:val="00470420"/>
    <w:rsid w:val="004C77B6"/>
    <w:rsid w:val="006A3C82"/>
    <w:rsid w:val="006C31E0"/>
    <w:rsid w:val="006D42B6"/>
    <w:rsid w:val="007B5240"/>
    <w:rsid w:val="00836902"/>
    <w:rsid w:val="009A4506"/>
    <w:rsid w:val="00AD7FA9"/>
    <w:rsid w:val="00C46D52"/>
    <w:rsid w:val="00EC6A3D"/>
    <w:rsid w:val="00F4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5D88A5"/>
  <w15:chartTrackingRefBased/>
  <w15:docId w15:val="{4D8B4A2A-7416-8049-BC76-20AB9A4D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2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2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27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42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427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27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27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27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27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27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427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F427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F427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F427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27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27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27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27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27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2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27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2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27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27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27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27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2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27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27C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F427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Kratochvílová</dc:creator>
  <cp:keywords/>
  <dc:description/>
  <cp:lastModifiedBy>Kristýna Kratochvílová</cp:lastModifiedBy>
  <cp:revision>2</cp:revision>
  <dcterms:created xsi:type="dcterms:W3CDTF">2026-05-26T11:00:00Z</dcterms:created>
  <dcterms:modified xsi:type="dcterms:W3CDTF">2026-05-26T11:00:00Z</dcterms:modified>
</cp:coreProperties>
</file>